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82A1A" w14:textId="3CFB4427" w:rsidR="00CD3D5D" w:rsidRPr="00CD3D5D" w:rsidRDefault="00CD3D5D" w:rsidP="00CD3D5D">
      <w:pPr>
        <w:spacing w:before="300" w:after="150" w:line="240" w:lineRule="auto"/>
        <w:outlineLvl w:val="1"/>
        <w:rPr>
          <w:rFonts w:ascii="inherit" w:eastAsia="Times New Roman" w:hAnsi="inherit" w:cs="Times New Roman"/>
          <w:color w:val="012951"/>
          <w:sz w:val="24"/>
          <w:szCs w:val="24"/>
          <w:lang w:eastAsia="tr-TR"/>
        </w:rPr>
      </w:pPr>
      <w:r w:rsidRPr="00CD3D5D">
        <w:rPr>
          <w:rFonts w:ascii="inherit" w:eastAsia="Times New Roman" w:hAnsi="inherit" w:cs="Times New Roman"/>
          <w:color w:val="012951"/>
          <w:sz w:val="24"/>
          <w:szCs w:val="24"/>
          <w:lang w:eastAsia="tr-TR"/>
        </w:rPr>
        <w:t xml:space="preserve">2025–2026 ÖĞRETİM YILI </w:t>
      </w:r>
      <w:r>
        <w:rPr>
          <w:rFonts w:ascii="inherit" w:eastAsia="Times New Roman" w:hAnsi="inherit" w:cs="Times New Roman"/>
          <w:color w:val="012951"/>
          <w:sz w:val="24"/>
          <w:szCs w:val="24"/>
          <w:lang w:eastAsia="tr-TR"/>
        </w:rPr>
        <w:t>BAHAR</w:t>
      </w:r>
      <w:r w:rsidRPr="00CD3D5D">
        <w:rPr>
          <w:rFonts w:ascii="inherit" w:eastAsia="Times New Roman" w:hAnsi="inherit" w:cs="Times New Roman"/>
          <w:color w:val="012951"/>
          <w:sz w:val="24"/>
          <w:szCs w:val="24"/>
          <w:lang w:eastAsia="tr-TR"/>
        </w:rPr>
        <w:t xml:space="preserve"> YARIYILI KAYIT YENİLEME VE DERS SEÇİM İŞLEMLERİ</w:t>
      </w:r>
    </w:p>
    <w:p w14:paraId="6A3CA5EA" w14:textId="77777777" w:rsidR="00CD3D5D" w:rsidRPr="00CD3D5D" w:rsidRDefault="00CD3D5D" w:rsidP="00CD3D5D">
      <w:pPr>
        <w:spacing w:after="0" w:line="240" w:lineRule="auto"/>
        <w:rPr>
          <w:rFonts w:ascii="Times New Roman" w:eastAsia="Times New Roman" w:hAnsi="Times New Roman" w:cs="Times New Roman"/>
          <w:sz w:val="24"/>
          <w:szCs w:val="24"/>
          <w:lang w:eastAsia="tr-TR"/>
        </w:rPr>
      </w:pPr>
      <w:r w:rsidRPr="00CD3D5D">
        <w:rPr>
          <w:rFonts w:ascii="Times New Roman" w:eastAsia="Times New Roman" w:hAnsi="Times New Roman" w:cs="Times New Roman"/>
          <w:sz w:val="24"/>
          <w:szCs w:val="24"/>
          <w:lang w:eastAsia="tr-TR"/>
        </w:rPr>
        <w:pict w14:anchorId="70136A76">
          <v:rect id="_x0000_i1025" style="width:0;height:0" o:hralign="center" o:hrstd="t" o:hr="t" fillcolor="#a0a0a0" stroked="f"/>
        </w:pict>
      </w:r>
    </w:p>
    <w:p w14:paraId="5528A084" w14:textId="77777777" w:rsidR="00621FAB" w:rsidRDefault="00621FAB" w:rsidP="00CD3D5D">
      <w:pPr>
        <w:shd w:val="clear" w:color="auto" w:fill="FFFFFF"/>
        <w:spacing w:after="150" w:line="300" w:lineRule="atLeast"/>
        <w:jc w:val="both"/>
        <w:rPr>
          <w:rFonts w:ascii="Tahoma" w:eastAsia="Times New Roman" w:hAnsi="Tahoma" w:cs="Tahoma"/>
          <w:color w:val="4A4A4A"/>
          <w:sz w:val="18"/>
          <w:szCs w:val="18"/>
          <w:lang w:eastAsia="tr-TR"/>
        </w:rPr>
      </w:pPr>
    </w:p>
    <w:p w14:paraId="33B5F207" w14:textId="5CF59A2D" w:rsidR="00CD3D5D" w:rsidRPr="00621FAB" w:rsidRDefault="00CD3D5D" w:rsidP="00CD3D5D">
      <w:pPr>
        <w:shd w:val="clear" w:color="auto" w:fill="FFFFFF"/>
        <w:spacing w:after="150" w:line="300" w:lineRule="atLeast"/>
        <w:jc w:val="both"/>
        <w:rPr>
          <w:rFonts w:ascii="Tahoma" w:eastAsia="Times New Roman" w:hAnsi="Tahoma" w:cs="Tahoma"/>
          <w:color w:val="4A4A4A"/>
          <w:sz w:val="20"/>
          <w:szCs w:val="20"/>
          <w:lang w:eastAsia="tr-TR"/>
        </w:rPr>
      </w:pPr>
      <w:r w:rsidRPr="00621FAB">
        <w:rPr>
          <w:rFonts w:ascii="Tahoma" w:eastAsia="Times New Roman" w:hAnsi="Tahoma" w:cs="Tahoma"/>
          <w:color w:val="4A4A4A"/>
          <w:sz w:val="20"/>
          <w:szCs w:val="20"/>
          <w:lang w:eastAsia="tr-TR"/>
        </w:rPr>
        <w:t>1. </w:t>
      </w:r>
      <w:r w:rsidRPr="00621FAB">
        <w:rPr>
          <w:rFonts w:ascii="Tahoma" w:eastAsia="Times New Roman" w:hAnsi="Tahoma" w:cs="Tahoma"/>
          <w:b/>
          <w:bCs/>
          <w:color w:val="4A4A4A"/>
          <w:sz w:val="20"/>
          <w:szCs w:val="20"/>
          <w:lang w:eastAsia="tr-TR"/>
        </w:rPr>
        <w:t>KAYIT SÜRECİ</w:t>
      </w:r>
    </w:p>
    <w:p w14:paraId="6612BF39" w14:textId="66412A1A" w:rsidR="00CD3D5D" w:rsidRPr="00CD3D5D" w:rsidRDefault="00CD3D5D" w:rsidP="00CD3D5D">
      <w:pPr>
        <w:shd w:val="clear" w:color="auto" w:fill="FFFFFF"/>
        <w:spacing w:after="150" w:line="300" w:lineRule="atLeast"/>
        <w:jc w:val="both"/>
        <w:rPr>
          <w:rFonts w:ascii="Tahoma" w:eastAsia="Times New Roman" w:hAnsi="Tahoma" w:cs="Tahoma"/>
          <w:color w:val="4A4A4A"/>
          <w:sz w:val="18"/>
          <w:szCs w:val="18"/>
          <w:lang w:eastAsia="tr-TR"/>
        </w:rPr>
      </w:pPr>
      <w:r w:rsidRPr="00CD3D5D">
        <w:rPr>
          <w:rFonts w:ascii="Tahoma" w:eastAsia="Times New Roman" w:hAnsi="Tahoma" w:cs="Tahoma"/>
          <w:color w:val="4A4A4A"/>
          <w:sz w:val="18"/>
          <w:szCs w:val="18"/>
          <w:lang w:eastAsia="tr-TR"/>
        </w:rPr>
        <w:t xml:space="preserve">Tüm öğrencilerimiz (2025-2026 </w:t>
      </w:r>
      <w:r>
        <w:rPr>
          <w:rFonts w:ascii="Tahoma" w:eastAsia="Times New Roman" w:hAnsi="Tahoma" w:cs="Tahoma"/>
          <w:color w:val="4A4A4A"/>
          <w:sz w:val="18"/>
          <w:szCs w:val="18"/>
          <w:lang w:eastAsia="tr-TR"/>
        </w:rPr>
        <w:t>bahar</w:t>
      </w:r>
      <w:r w:rsidRPr="00CD3D5D">
        <w:rPr>
          <w:rFonts w:ascii="Tahoma" w:eastAsia="Times New Roman" w:hAnsi="Tahoma" w:cs="Tahoma"/>
          <w:color w:val="4A4A4A"/>
          <w:sz w:val="18"/>
          <w:szCs w:val="18"/>
          <w:lang w:eastAsia="tr-TR"/>
        </w:rPr>
        <w:t xml:space="preserve"> yarıyılında ilk kez kayıtlananlar dahil), 2025-2026 </w:t>
      </w:r>
      <w:r>
        <w:rPr>
          <w:rFonts w:ascii="Tahoma" w:eastAsia="Times New Roman" w:hAnsi="Tahoma" w:cs="Tahoma"/>
          <w:color w:val="4A4A4A"/>
          <w:sz w:val="18"/>
          <w:szCs w:val="18"/>
          <w:lang w:eastAsia="tr-TR"/>
        </w:rPr>
        <w:t>bahar</w:t>
      </w:r>
      <w:r w:rsidRPr="00CD3D5D">
        <w:rPr>
          <w:rFonts w:ascii="Tahoma" w:eastAsia="Times New Roman" w:hAnsi="Tahoma" w:cs="Tahoma"/>
          <w:color w:val="4A4A4A"/>
          <w:sz w:val="18"/>
          <w:szCs w:val="18"/>
          <w:lang w:eastAsia="tr-TR"/>
        </w:rPr>
        <w:t xml:space="preserve"> yarıyılında kayıt yenileme işlemini yapmakla yükümlüdürler.</w:t>
      </w:r>
    </w:p>
    <w:p w14:paraId="783ECEE3" w14:textId="6B5FBD5F" w:rsidR="00CD3D5D" w:rsidRPr="00CD3D5D" w:rsidRDefault="00CD3D5D" w:rsidP="00CD3D5D">
      <w:pPr>
        <w:shd w:val="clear" w:color="auto" w:fill="FFFFFF"/>
        <w:spacing w:after="150" w:line="300" w:lineRule="atLeast"/>
        <w:jc w:val="both"/>
        <w:rPr>
          <w:rFonts w:ascii="Tahoma" w:eastAsia="Times New Roman" w:hAnsi="Tahoma" w:cs="Tahoma"/>
          <w:color w:val="4A4A4A"/>
          <w:sz w:val="18"/>
          <w:szCs w:val="18"/>
          <w:lang w:eastAsia="tr-TR"/>
        </w:rPr>
      </w:pPr>
      <w:r w:rsidRPr="00CD3D5D">
        <w:rPr>
          <w:rFonts w:ascii="Tahoma" w:eastAsia="Times New Roman" w:hAnsi="Tahoma" w:cs="Tahoma"/>
          <w:color w:val="4A4A4A"/>
          <w:sz w:val="18"/>
          <w:szCs w:val="18"/>
          <w:lang w:eastAsia="tr-TR"/>
        </w:rPr>
        <w:t xml:space="preserve">· Kayıt yenileme işlemleri </w:t>
      </w:r>
      <w:r w:rsidR="00117478">
        <w:rPr>
          <w:rFonts w:ascii="Tahoma" w:eastAsia="Times New Roman" w:hAnsi="Tahoma" w:cs="Tahoma"/>
          <w:color w:val="4A4A4A"/>
          <w:sz w:val="18"/>
          <w:szCs w:val="18"/>
          <w:lang w:eastAsia="tr-TR"/>
        </w:rPr>
        <w:t xml:space="preserve">02-05 Şubat </w:t>
      </w:r>
      <w:r w:rsidRPr="00CD3D5D">
        <w:rPr>
          <w:rFonts w:ascii="Tahoma" w:eastAsia="Times New Roman" w:hAnsi="Tahoma" w:cs="Tahoma"/>
          <w:color w:val="4A4A4A"/>
          <w:sz w:val="18"/>
          <w:szCs w:val="18"/>
          <w:lang w:eastAsia="tr-TR"/>
        </w:rPr>
        <w:t>202</w:t>
      </w:r>
      <w:r w:rsidR="00117478">
        <w:rPr>
          <w:rFonts w:ascii="Tahoma" w:eastAsia="Times New Roman" w:hAnsi="Tahoma" w:cs="Tahoma"/>
          <w:color w:val="4A4A4A"/>
          <w:sz w:val="18"/>
          <w:szCs w:val="18"/>
          <w:lang w:eastAsia="tr-TR"/>
        </w:rPr>
        <w:t>6</w:t>
      </w:r>
      <w:r w:rsidRPr="00CD3D5D">
        <w:rPr>
          <w:rFonts w:ascii="Tahoma" w:eastAsia="Times New Roman" w:hAnsi="Tahoma" w:cs="Tahoma"/>
          <w:color w:val="4A4A4A"/>
          <w:sz w:val="18"/>
          <w:szCs w:val="18"/>
          <w:lang w:eastAsia="tr-TR"/>
        </w:rPr>
        <w:t xml:space="preserve"> tarihleri arasında</w:t>
      </w:r>
      <w:hyperlink r:id="rId4" w:tgtFrame="_blank" w:history="1">
        <w:r w:rsidRPr="00CD3D5D">
          <w:rPr>
            <w:rFonts w:ascii="Tahoma" w:eastAsia="Times New Roman" w:hAnsi="Tahoma" w:cs="Tahoma"/>
            <w:color w:val="FF0000"/>
            <w:sz w:val="18"/>
            <w:szCs w:val="18"/>
            <w:u w:val="single"/>
            <w:lang w:eastAsia="tr-TR"/>
          </w:rPr>
          <w:t> WEB kayıt</w:t>
        </w:r>
      </w:hyperlink>
      <w:r w:rsidRPr="00CD3D5D">
        <w:rPr>
          <w:rFonts w:ascii="Tahoma" w:eastAsia="Times New Roman" w:hAnsi="Tahoma" w:cs="Tahoma"/>
          <w:color w:val="FF0000"/>
          <w:sz w:val="18"/>
          <w:szCs w:val="18"/>
          <w:lang w:eastAsia="tr-TR"/>
        </w:rPr>
        <w:t> </w:t>
      </w:r>
      <w:hyperlink r:id="rId5" w:tgtFrame="_blank" w:history="1">
        <w:r w:rsidRPr="00CD3D5D">
          <w:rPr>
            <w:rFonts w:ascii="Tahoma" w:eastAsia="Times New Roman" w:hAnsi="Tahoma" w:cs="Tahoma"/>
            <w:color w:val="FF0000"/>
            <w:sz w:val="18"/>
            <w:szCs w:val="18"/>
            <w:u w:val="single"/>
            <w:lang w:eastAsia="tr-TR"/>
          </w:rPr>
          <w:t>sistemi </w:t>
        </w:r>
      </w:hyperlink>
      <w:r w:rsidRPr="00CD3D5D">
        <w:rPr>
          <w:rFonts w:ascii="Tahoma" w:eastAsia="Times New Roman" w:hAnsi="Tahoma" w:cs="Tahoma"/>
          <w:color w:val="4A4A4A"/>
          <w:sz w:val="18"/>
          <w:szCs w:val="18"/>
          <w:lang w:eastAsia="tr-TR"/>
        </w:rPr>
        <w:t xml:space="preserve">üzerinden yapılacaktır. Ders kayıt sistemi, </w:t>
      </w:r>
      <w:r w:rsidR="00117478">
        <w:rPr>
          <w:rFonts w:ascii="Tahoma" w:eastAsia="Times New Roman" w:hAnsi="Tahoma" w:cs="Tahoma"/>
          <w:color w:val="4A4A4A"/>
          <w:sz w:val="18"/>
          <w:szCs w:val="18"/>
          <w:lang w:eastAsia="tr-TR"/>
        </w:rPr>
        <w:t>02 Şubat</w:t>
      </w:r>
      <w:r w:rsidRPr="00CD3D5D">
        <w:rPr>
          <w:rFonts w:ascii="Tahoma" w:eastAsia="Times New Roman" w:hAnsi="Tahoma" w:cs="Tahoma"/>
          <w:color w:val="4A4A4A"/>
          <w:sz w:val="18"/>
          <w:szCs w:val="18"/>
          <w:lang w:eastAsia="tr-TR"/>
        </w:rPr>
        <w:t xml:space="preserve"> 202</w:t>
      </w:r>
      <w:r w:rsidR="00117478">
        <w:rPr>
          <w:rFonts w:ascii="Tahoma" w:eastAsia="Times New Roman" w:hAnsi="Tahoma" w:cs="Tahoma"/>
          <w:color w:val="4A4A4A"/>
          <w:sz w:val="18"/>
          <w:szCs w:val="18"/>
          <w:lang w:eastAsia="tr-TR"/>
        </w:rPr>
        <w:t>6</w:t>
      </w:r>
      <w:r w:rsidRPr="00CD3D5D">
        <w:rPr>
          <w:rFonts w:ascii="Tahoma" w:eastAsia="Times New Roman" w:hAnsi="Tahoma" w:cs="Tahoma"/>
          <w:color w:val="4A4A4A"/>
          <w:sz w:val="18"/>
          <w:szCs w:val="18"/>
          <w:lang w:eastAsia="tr-TR"/>
        </w:rPr>
        <w:t xml:space="preserve"> Pazartesi günü saat 14:00’da açılacak, </w:t>
      </w:r>
      <w:r w:rsidR="00117478">
        <w:rPr>
          <w:rFonts w:ascii="Tahoma" w:eastAsia="Times New Roman" w:hAnsi="Tahoma" w:cs="Tahoma"/>
          <w:color w:val="4A4A4A"/>
          <w:sz w:val="18"/>
          <w:szCs w:val="18"/>
          <w:lang w:eastAsia="tr-TR"/>
        </w:rPr>
        <w:t>05 Şubat 2026</w:t>
      </w:r>
      <w:r w:rsidRPr="00CD3D5D">
        <w:rPr>
          <w:rFonts w:ascii="Tahoma" w:eastAsia="Times New Roman" w:hAnsi="Tahoma" w:cs="Tahoma"/>
          <w:color w:val="4A4A4A"/>
          <w:sz w:val="18"/>
          <w:szCs w:val="18"/>
          <w:lang w:eastAsia="tr-TR"/>
        </w:rPr>
        <w:t xml:space="preserve"> Perşembe günü saat 17:30’da kapatılacaktır.</w:t>
      </w:r>
    </w:p>
    <w:p w14:paraId="1C93CADC" w14:textId="77777777" w:rsidR="00CD3D5D" w:rsidRPr="00CD3D5D" w:rsidRDefault="00CD3D5D" w:rsidP="00CD3D5D">
      <w:pPr>
        <w:shd w:val="clear" w:color="auto" w:fill="FFFFFF"/>
        <w:spacing w:after="150" w:line="300" w:lineRule="atLeast"/>
        <w:jc w:val="both"/>
        <w:rPr>
          <w:rFonts w:ascii="Tahoma" w:eastAsia="Times New Roman" w:hAnsi="Tahoma" w:cs="Tahoma"/>
          <w:color w:val="4A4A4A"/>
          <w:sz w:val="18"/>
          <w:szCs w:val="18"/>
          <w:lang w:eastAsia="tr-TR"/>
        </w:rPr>
      </w:pPr>
      <w:r w:rsidRPr="00CD3D5D">
        <w:rPr>
          <w:rFonts w:ascii="Tahoma" w:eastAsia="Times New Roman" w:hAnsi="Tahoma" w:cs="Tahoma"/>
          <w:color w:val="4A4A4A"/>
          <w:sz w:val="18"/>
          <w:szCs w:val="18"/>
          <w:lang w:eastAsia="tr-TR"/>
        </w:rPr>
        <w:t>· </w:t>
      </w:r>
      <w:r w:rsidRPr="00CD3D5D">
        <w:rPr>
          <w:rFonts w:ascii="Tahoma" w:eastAsia="Times New Roman" w:hAnsi="Tahoma" w:cs="Tahoma"/>
          <w:b/>
          <w:bCs/>
          <w:color w:val="4A4A4A"/>
          <w:sz w:val="18"/>
          <w:szCs w:val="18"/>
          <w:lang w:eastAsia="tr-TR"/>
        </w:rPr>
        <w:t>Ders aşamasındaki</w:t>
      </w:r>
      <w:r w:rsidRPr="00CD3D5D">
        <w:rPr>
          <w:rFonts w:ascii="Tahoma" w:eastAsia="Times New Roman" w:hAnsi="Tahoma" w:cs="Tahoma"/>
          <w:color w:val="4A4A4A"/>
          <w:sz w:val="18"/>
          <w:szCs w:val="18"/>
          <w:lang w:eastAsia="tr-TR"/>
        </w:rPr>
        <w:t> </w:t>
      </w:r>
      <w:r w:rsidRPr="00CD3D5D">
        <w:rPr>
          <w:rFonts w:ascii="Tahoma" w:eastAsia="Times New Roman" w:hAnsi="Tahoma" w:cs="Tahoma"/>
          <w:b/>
          <w:bCs/>
          <w:color w:val="4A4A4A"/>
          <w:sz w:val="18"/>
          <w:szCs w:val="18"/>
          <w:lang w:eastAsia="tr-TR"/>
        </w:rPr>
        <w:t>tezli yüksek lisans öğrencilerinin</w:t>
      </w:r>
      <w:r w:rsidRPr="00CD3D5D">
        <w:rPr>
          <w:rFonts w:ascii="Tahoma" w:eastAsia="Times New Roman" w:hAnsi="Tahoma" w:cs="Tahoma"/>
          <w:color w:val="4A4A4A"/>
          <w:sz w:val="18"/>
          <w:szCs w:val="18"/>
          <w:lang w:eastAsia="tr-TR"/>
        </w:rPr>
        <w:t> 30 AKTS değerinde ders seçimi yapmaları gerekmektedir.</w:t>
      </w:r>
    </w:p>
    <w:p w14:paraId="6CDA1F14" w14:textId="77777777" w:rsidR="00CD3D5D" w:rsidRPr="00CD3D5D" w:rsidRDefault="00CD3D5D" w:rsidP="00CD3D5D">
      <w:pPr>
        <w:shd w:val="clear" w:color="auto" w:fill="FFFFFF"/>
        <w:spacing w:after="150" w:line="300" w:lineRule="atLeast"/>
        <w:jc w:val="both"/>
        <w:rPr>
          <w:rFonts w:ascii="Tahoma" w:eastAsia="Times New Roman" w:hAnsi="Tahoma" w:cs="Tahoma"/>
          <w:color w:val="4A4A4A"/>
          <w:sz w:val="18"/>
          <w:szCs w:val="18"/>
          <w:lang w:eastAsia="tr-TR"/>
        </w:rPr>
      </w:pPr>
      <w:r w:rsidRPr="00CD3D5D">
        <w:rPr>
          <w:rFonts w:ascii="Tahoma" w:eastAsia="Times New Roman" w:hAnsi="Tahoma" w:cs="Tahoma"/>
          <w:color w:val="4A4A4A"/>
          <w:sz w:val="18"/>
          <w:szCs w:val="18"/>
          <w:lang w:eastAsia="tr-TR"/>
        </w:rPr>
        <w:t>· </w:t>
      </w:r>
      <w:r w:rsidRPr="00CD3D5D">
        <w:rPr>
          <w:rFonts w:ascii="Tahoma" w:eastAsia="Times New Roman" w:hAnsi="Tahoma" w:cs="Tahoma"/>
          <w:b/>
          <w:bCs/>
          <w:color w:val="4A4A4A"/>
          <w:sz w:val="18"/>
          <w:szCs w:val="18"/>
          <w:lang w:eastAsia="tr-TR"/>
        </w:rPr>
        <w:t>Ders aşamasındaki tezsiz ve uzaktan öğretim tezsiz yüksek lisans öğrencilerinin</w:t>
      </w:r>
      <w:r w:rsidRPr="00CD3D5D">
        <w:rPr>
          <w:rFonts w:ascii="Tahoma" w:eastAsia="Times New Roman" w:hAnsi="Tahoma" w:cs="Tahoma"/>
          <w:color w:val="4A4A4A"/>
          <w:sz w:val="18"/>
          <w:szCs w:val="18"/>
          <w:lang w:eastAsia="tr-TR"/>
        </w:rPr>
        <w:t> 30 AKTS değerinde ders seçimi yapması gerekmektedir.</w:t>
      </w:r>
    </w:p>
    <w:p w14:paraId="06E73536" w14:textId="77777777" w:rsidR="00CD3D5D" w:rsidRPr="00CD3D5D" w:rsidRDefault="00CD3D5D" w:rsidP="00CD3D5D">
      <w:pPr>
        <w:shd w:val="clear" w:color="auto" w:fill="FFFFFF"/>
        <w:spacing w:after="150" w:line="300" w:lineRule="atLeast"/>
        <w:jc w:val="both"/>
        <w:rPr>
          <w:rFonts w:ascii="Tahoma" w:eastAsia="Times New Roman" w:hAnsi="Tahoma" w:cs="Tahoma"/>
          <w:color w:val="4A4A4A"/>
          <w:sz w:val="18"/>
          <w:szCs w:val="18"/>
          <w:lang w:eastAsia="tr-TR"/>
        </w:rPr>
      </w:pPr>
      <w:r w:rsidRPr="00CD3D5D">
        <w:rPr>
          <w:rFonts w:ascii="Tahoma" w:eastAsia="Times New Roman" w:hAnsi="Tahoma" w:cs="Tahoma"/>
          <w:color w:val="4A4A4A"/>
          <w:sz w:val="18"/>
          <w:szCs w:val="18"/>
          <w:lang w:eastAsia="tr-TR"/>
        </w:rPr>
        <w:t>· </w:t>
      </w:r>
      <w:r w:rsidRPr="00CD3D5D">
        <w:rPr>
          <w:rFonts w:ascii="Tahoma" w:eastAsia="Times New Roman" w:hAnsi="Tahoma" w:cs="Tahoma"/>
          <w:b/>
          <w:bCs/>
          <w:color w:val="4A4A4A"/>
          <w:sz w:val="18"/>
          <w:szCs w:val="18"/>
          <w:lang w:eastAsia="tr-TR"/>
        </w:rPr>
        <w:t>Tez aşamasındaki tezli yüksek lisans ve doktora öğrencilerinin</w:t>
      </w:r>
      <w:r w:rsidRPr="00CD3D5D">
        <w:rPr>
          <w:rFonts w:ascii="Tahoma" w:eastAsia="Times New Roman" w:hAnsi="Tahoma" w:cs="Tahoma"/>
          <w:color w:val="4A4A4A"/>
          <w:sz w:val="18"/>
          <w:szCs w:val="18"/>
          <w:lang w:eastAsia="tr-TR"/>
        </w:rPr>
        <w:t> “Tez Çalışması” ve Uzmanlık Alanı” dersi seçimi yapmaları gerekmektedir.</w:t>
      </w:r>
    </w:p>
    <w:p w14:paraId="6EF0FE4E" w14:textId="77777777" w:rsidR="00CD3D5D" w:rsidRPr="00CD3D5D" w:rsidRDefault="00CD3D5D" w:rsidP="00CD3D5D">
      <w:pPr>
        <w:shd w:val="clear" w:color="auto" w:fill="FFFFFF"/>
        <w:spacing w:after="150" w:line="300" w:lineRule="atLeast"/>
        <w:jc w:val="both"/>
        <w:rPr>
          <w:rFonts w:ascii="Tahoma" w:eastAsia="Times New Roman" w:hAnsi="Tahoma" w:cs="Tahoma"/>
          <w:color w:val="4A4A4A"/>
          <w:sz w:val="18"/>
          <w:szCs w:val="18"/>
          <w:lang w:eastAsia="tr-TR"/>
        </w:rPr>
      </w:pPr>
      <w:r w:rsidRPr="00CD3D5D">
        <w:rPr>
          <w:rFonts w:ascii="Tahoma" w:eastAsia="Times New Roman" w:hAnsi="Tahoma" w:cs="Tahoma"/>
          <w:color w:val="4A4A4A"/>
          <w:sz w:val="18"/>
          <w:szCs w:val="18"/>
          <w:lang w:eastAsia="tr-TR"/>
        </w:rPr>
        <w:t>· </w:t>
      </w:r>
      <w:r w:rsidRPr="00CD3D5D">
        <w:rPr>
          <w:rFonts w:ascii="Tahoma" w:eastAsia="Times New Roman" w:hAnsi="Tahoma" w:cs="Tahoma"/>
          <w:b/>
          <w:bCs/>
          <w:color w:val="4A4A4A"/>
          <w:sz w:val="18"/>
          <w:szCs w:val="18"/>
          <w:lang w:eastAsia="tr-TR"/>
        </w:rPr>
        <w:t>Proje aşamasındaki tezsiz ve uzaktan öğretim tezsiz yüksek lisans öğrencilerinin </w:t>
      </w:r>
      <w:r w:rsidRPr="00CD3D5D">
        <w:rPr>
          <w:rFonts w:ascii="Tahoma" w:eastAsia="Times New Roman" w:hAnsi="Tahoma" w:cs="Tahoma"/>
          <w:color w:val="4A4A4A"/>
          <w:sz w:val="18"/>
          <w:szCs w:val="18"/>
          <w:lang w:eastAsia="tr-TR"/>
        </w:rPr>
        <w:t>“Dönem Projesi”</w:t>
      </w:r>
      <w:r w:rsidRPr="00CD3D5D">
        <w:rPr>
          <w:rFonts w:ascii="Tahoma" w:eastAsia="Times New Roman" w:hAnsi="Tahoma" w:cs="Tahoma"/>
          <w:b/>
          <w:bCs/>
          <w:color w:val="4A4A4A"/>
          <w:sz w:val="18"/>
          <w:szCs w:val="18"/>
          <w:lang w:eastAsia="tr-TR"/>
        </w:rPr>
        <w:t> </w:t>
      </w:r>
      <w:r w:rsidRPr="00CD3D5D">
        <w:rPr>
          <w:rFonts w:ascii="Tahoma" w:eastAsia="Times New Roman" w:hAnsi="Tahoma" w:cs="Tahoma"/>
          <w:color w:val="4A4A4A"/>
          <w:sz w:val="18"/>
          <w:szCs w:val="18"/>
          <w:lang w:eastAsia="tr-TR"/>
        </w:rPr>
        <w:t>dersi seçimi yapması gerekmektedir.”</w:t>
      </w:r>
    </w:p>
    <w:p w14:paraId="2E58DE30" w14:textId="77777777" w:rsidR="00CD3D5D" w:rsidRPr="00CD3D5D" w:rsidRDefault="00CD3D5D" w:rsidP="00CD3D5D">
      <w:pPr>
        <w:shd w:val="clear" w:color="auto" w:fill="FFFFFF"/>
        <w:spacing w:after="150" w:line="300" w:lineRule="atLeast"/>
        <w:jc w:val="both"/>
        <w:rPr>
          <w:rFonts w:ascii="Tahoma" w:eastAsia="Times New Roman" w:hAnsi="Tahoma" w:cs="Tahoma"/>
          <w:color w:val="4A4A4A"/>
          <w:sz w:val="18"/>
          <w:szCs w:val="18"/>
          <w:lang w:eastAsia="tr-TR"/>
        </w:rPr>
      </w:pPr>
      <w:r w:rsidRPr="00CD3D5D">
        <w:rPr>
          <w:rFonts w:ascii="Tahoma" w:eastAsia="Times New Roman" w:hAnsi="Tahoma" w:cs="Tahoma"/>
          <w:color w:val="4A4A4A"/>
          <w:sz w:val="18"/>
          <w:szCs w:val="18"/>
          <w:lang w:eastAsia="tr-TR"/>
        </w:rPr>
        <w:t>· Öğrenciler, “SBE 5000, “SBE 5001” “SBE 6000 ve SBE 6001” kodlu dersleri seçerken </w:t>
      </w:r>
      <w:r w:rsidRPr="00CD3D5D">
        <w:rPr>
          <w:rFonts w:ascii="Tahoma" w:eastAsia="Times New Roman" w:hAnsi="Tahoma" w:cs="Tahoma"/>
          <w:b/>
          <w:bCs/>
          <w:color w:val="4A4A4A"/>
          <w:sz w:val="18"/>
          <w:szCs w:val="18"/>
          <w:lang w:eastAsia="tr-TR"/>
        </w:rPr>
        <w:t>şube bilgisinden muhakkak kendi programlarını seçmelidirler.</w:t>
      </w:r>
    </w:p>
    <w:p w14:paraId="2250A7FD" w14:textId="77777777" w:rsidR="00CD3D5D" w:rsidRPr="00CD3D5D" w:rsidRDefault="00CD3D5D" w:rsidP="00CD3D5D">
      <w:pPr>
        <w:shd w:val="clear" w:color="auto" w:fill="FFFFFF"/>
        <w:spacing w:after="150" w:line="300" w:lineRule="atLeast"/>
        <w:jc w:val="both"/>
        <w:rPr>
          <w:rFonts w:ascii="Tahoma" w:eastAsia="Times New Roman" w:hAnsi="Tahoma" w:cs="Tahoma"/>
          <w:color w:val="4A4A4A"/>
          <w:sz w:val="18"/>
          <w:szCs w:val="18"/>
          <w:lang w:eastAsia="tr-TR"/>
        </w:rPr>
      </w:pPr>
      <w:r w:rsidRPr="00CD3D5D">
        <w:rPr>
          <w:rFonts w:ascii="Tahoma" w:eastAsia="Times New Roman" w:hAnsi="Tahoma" w:cs="Tahoma"/>
          <w:color w:val="4A4A4A"/>
          <w:sz w:val="18"/>
          <w:szCs w:val="18"/>
          <w:lang w:eastAsia="tr-TR"/>
        </w:rPr>
        <w:t>· Tezli yüksek lisans öğrencileri 4.yarıyıldan, doktora öğrencileri ise 8.yarıyıldan sonra öğrenim harcı ödemekle yükümlüdür. Bu durumdaki öğrencilerin öncelikle öğrenim ücretini ödemesi ve ardından ders seçimi yapmaları gerekmektedir.</w:t>
      </w:r>
    </w:p>
    <w:p w14:paraId="0B495281" w14:textId="77777777" w:rsidR="00CD3D5D" w:rsidRPr="00CD3D5D" w:rsidRDefault="00CD3D5D" w:rsidP="00CD3D5D">
      <w:pPr>
        <w:shd w:val="clear" w:color="auto" w:fill="FFFFFF"/>
        <w:spacing w:after="150" w:line="300" w:lineRule="atLeast"/>
        <w:jc w:val="both"/>
        <w:rPr>
          <w:rFonts w:ascii="Tahoma" w:eastAsia="Times New Roman" w:hAnsi="Tahoma" w:cs="Tahoma"/>
          <w:color w:val="4A4A4A"/>
          <w:sz w:val="18"/>
          <w:szCs w:val="18"/>
          <w:lang w:eastAsia="tr-TR"/>
        </w:rPr>
      </w:pPr>
      <w:r w:rsidRPr="00CD3D5D">
        <w:rPr>
          <w:rFonts w:ascii="Tahoma" w:eastAsia="Times New Roman" w:hAnsi="Tahoma" w:cs="Tahoma"/>
          <w:color w:val="4A4A4A"/>
          <w:sz w:val="18"/>
          <w:szCs w:val="18"/>
          <w:lang w:eastAsia="tr-TR"/>
        </w:rPr>
        <w:t>· Öğrenim ve harç ücretleri öğrenci Numarası ile Birlikte Ziraat Bankası şubeleri, ATM ve internet şubesi yoluyla yapabilmektedir.</w:t>
      </w:r>
    </w:p>
    <w:p w14:paraId="16EEDE2E" w14:textId="77777777" w:rsidR="00CD3D5D" w:rsidRPr="00CD3D5D" w:rsidRDefault="00CD3D5D" w:rsidP="00CD3D5D">
      <w:pPr>
        <w:shd w:val="clear" w:color="auto" w:fill="FFFFFF"/>
        <w:spacing w:after="150" w:line="300" w:lineRule="atLeast"/>
        <w:jc w:val="both"/>
        <w:rPr>
          <w:rFonts w:ascii="Tahoma" w:eastAsia="Times New Roman" w:hAnsi="Tahoma" w:cs="Tahoma"/>
          <w:color w:val="4A4A4A"/>
          <w:sz w:val="18"/>
          <w:szCs w:val="18"/>
          <w:lang w:eastAsia="tr-TR"/>
        </w:rPr>
      </w:pPr>
      <w:r w:rsidRPr="00CD3D5D">
        <w:rPr>
          <w:rFonts w:ascii="Tahoma" w:eastAsia="Times New Roman" w:hAnsi="Tahoma" w:cs="Tahoma"/>
          <w:color w:val="4A4A4A"/>
          <w:sz w:val="18"/>
          <w:szCs w:val="18"/>
          <w:lang w:eastAsia="tr-TR"/>
        </w:rPr>
        <w:t>· Öğrencilerimiz ayrıca </w:t>
      </w:r>
      <w:hyperlink r:id="rId6" w:tgtFrame="_blank" w:history="1">
        <w:r w:rsidRPr="00CD3D5D">
          <w:rPr>
            <w:rFonts w:ascii="Tahoma" w:eastAsia="Times New Roman" w:hAnsi="Tahoma" w:cs="Tahoma"/>
            <w:color w:val="FF0000"/>
            <w:sz w:val="18"/>
            <w:szCs w:val="18"/>
            <w:u w:val="single"/>
            <w:lang w:eastAsia="tr-TR"/>
          </w:rPr>
          <w:t>https://pos.deu.edu.tr</w:t>
        </w:r>
      </w:hyperlink>
      <w:r w:rsidRPr="00CD3D5D">
        <w:rPr>
          <w:rFonts w:ascii="Tahoma" w:eastAsia="Times New Roman" w:hAnsi="Tahoma" w:cs="Tahoma"/>
          <w:color w:val="4A4A4A"/>
          <w:sz w:val="18"/>
          <w:szCs w:val="18"/>
          <w:lang w:eastAsia="tr-TR"/>
        </w:rPr>
        <w:t> adresinden giriş yaparak ücretlerini yurtiçi ve yurtdışından sanal pos ile ödeyebilirler.</w:t>
      </w:r>
    </w:p>
    <w:p w14:paraId="64CE50D8" w14:textId="12A2BE93" w:rsidR="00CD3D5D" w:rsidRDefault="00CD3D5D" w:rsidP="00CD3D5D">
      <w:pPr>
        <w:shd w:val="clear" w:color="auto" w:fill="FFFFFF"/>
        <w:spacing w:after="150" w:line="300" w:lineRule="atLeast"/>
        <w:jc w:val="both"/>
        <w:rPr>
          <w:rFonts w:ascii="Tahoma" w:eastAsia="Times New Roman" w:hAnsi="Tahoma" w:cs="Tahoma"/>
          <w:color w:val="4A4A4A"/>
          <w:sz w:val="18"/>
          <w:szCs w:val="18"/>
          <w:lang w:eastAsia="tr-TR"/>
        </w:rPr>
      </w:pPr>
      <w:r w:rsidRPr="00CD3D5D">
        <w:rPr>
          <w:rFonts w:ascii="Tahoma" w:eastAsia="Times New Roman" w:hAnsi="Tahoma" w:cs="Tahoma"/>
          <w:color w:val="4A4A4A"/>
          <w:sz w:val="18"/>
          <w:szCs w:val="18"/>
          <w:lang w:eastAsia="tr-TR"/>
        </w:rPr>
        <w:t>· Harcın ödenmiş olması kayıt yenileme işleminin tamamlandığı anlamına gelmemektedir. Ödemeden sonra web kayıt sistemi üzerinden </w:t>
      </w:r>
      <w:r w:rsidRPr="00CD3D5D">
        <w:rPr>
          <w:rFonts w:ascii="Tahoma" w:eastAsia="Times New Roman" w:hAnsi="Tahoma" w:cs="Tahoma"/>
          <w:b/>
          <w:bCs/>
          <w:color w:val="4A4A4A"/>
          <w:sz w:val="18"/>
          <w:szCs w:val="18"/>
          <w:lang w:eastAsia="tr-TR"/>
        </w:rPr>
        <w:t>ders seçim işlemi tamamlanmalıdır</w:t>
      </w:r>
      <w:r w:rsidRPr="00CD3D5D">
        <w:rPr>
          <w:rFonts w:ascii="Tahoma" w:eastAsia="Times New Roman" w:hAnsi="Tahoma" w:cs="Tahoma"/>
          <w:color w:val="4A4A4A"/>
          <w:sz w:val="18"/>
          <w:szCs w:val="18"/>
          <w:lang w:eastAsia="tr-TR"/>
        </w:rPr>
        <w:t>.</w:t>
      </w:r>
    </w:p>
    <w:p w14:paraId="0875BFFC" w14:textId="2852CAF7" w:rsidR="00621FAB" w:rsidRDefault="00621FAB">
      <w:pPr>
        <w:rPr>
          <w:rFonts w:ascii="Tahoma" w:eastAsia="Times New Roman" w:hAnsi="Tahoma" w:cs="Tahoma"/>
          <w:color w:val="4A4A4A"/>
          <w:sz w:val="18"/>
          <w:szCs w:val="18"/>
          <w:lang w:eastAsia="tr-TR"/>
        </w:rPr>
      </w:pPr>
      <w:r>
        <w:rPr>
          <w:rFonts w:ascii="Tahoma" w:eastAsia="Times New Roman" w:hAnsi="Tahoma" w:cs="Tahoma"/>
          <w:color w:val="4A4A4A"/>
          <w:sz w:val="18"/>
          <w:szCs w:val="18"/>
          <w:lang w:eastAsia="tr-TR"/>
        </w:rPr>
        <w:br w:type="page"/>
      </w:r>
    </w:p>
    <w:p w14:paraId="0B4123D9" w14:textId="77777777" w:rsidR="00621FAB" w:rsidRPr="00CD3D5D" w:rsidRDefault="00621FAB" w:rsidP="00CD3D5D">
      <w:pPr>
        <w:shd w:val="clear" w:color="auto" w:fill="FFFFFF"/>
        <w:spacing w:after="150" w:line="300" w:lineRule="atLeast"/>
        <w:jc w:val="both"/>
        <w:rPr>
          <w:rFonts w:ascii="Tahoma" w:eastAsia="Times New Roman" w:hAnsi="Tahoma" w:cs="Tahoma"/>
          <w:color w:val="4A4A4A"/>
          <w:sz w:val="18"/>
          <w:szCs w:val="18"/>
          <w:lang w:eastAsia="tr-TR"/>
        </w:rPr>
      </w:pPr>
    </w:p>
    <w:p w14:paraId="5A0048E8" w14:textId="77777777" w:rsidR="00CD3D5D" w:rsidRPr="00621FAB" w:rsidRDefault="00CD3D5D" w:rsidP="00CD3D5D">
      <w:pPr>
        <w:shd w:val="clear" w:color="auto" w:fill="FFFFFF"/>
        <w:spacing w:after="150" w:line="300" w:lineRule="atLeast"/>
        <w:jc w:val="both"/>
        <w:rPr>
          <w:rFonts w:ascii="Tahoma" w:eastAsia="Times New Roman" w:hAnsi="Tahoma" w:cs="Tahoma"/>
          <w:color w:val="4A4A4A"/>
          <w:sz w:val="20"/>
          <w:szCs w:val="20"/>
          <w:lang w:eastAsia="tr-TR"/>
        </w:rPr>
      </w:pPr>
      <w:r w:rsidRPr="00621FAB">
        <w:rPr>
          <w:rFonts w:ascii="Tahoma" w:eastAsia="Times New Roman" w:hAnsi="Tahoma" w:cs="Tahoma"/>
          <w:color w:val="4A4A4A"/>
          <w:sz w:val="20"/>
          <w:szCs w:val="20"/>
          <w:lang w:eastAsia="tr-TR"/>
        </w:rPr>
        <w:t>2. </w:t>
      </w:r>
      <w:r w:rsidRPr="00621FAB">
        <w:rPr>
          <w:rFonts w:ascii="Tahoma" w:eastAsia="Times New Roman" w:hAnsi="Tahoma" w:cs="Tahoma"/>
          <w:b/>
          <w:bCs/>
          <w:color w:val="4A4A4A"/>
          <w:sz w:val="20"/>
          <w:szCs w:val="20"/>
          <w:lang w:eastAsia="tr-TR"/>
        </w:rPr>
        <w:t>DERS EKLEME ve DERS BIRAKMA İŞLEMİ</w:t>
      </w:r>
    </w:p>
    <w:p w14:paraId="57F9CF56" w14:textId="5CC9E084" w:rsidR="00CD3D5D" w:rsidRPr="00CD3D5D" w:rsidRDefault="00CD3D5D" w:rsidP="00CD3D5D">
      <w:pPr>
        <w:shd w:val="clear" w:color="auto" w:fill="FFFFFF"/>
        <w:spacing w:after="150" w:line="300" w:lineRule="atLeast"/>
        <w:jc w:val="both"/>
        <w:rPr>
          <w:rFonts w:ascii="Tahoma" w:eastAsia="Times New Roman" w:hAnsi="Tahoma" w:cs="Tahoma"/>
          <w:color w:val="4A4A4A"/>
          <w:sz w:val="18"/>
          <w:szCs w:val="18"/>
          <w:lang w:eastAsia="tr-TR"/>
        </w:rPr>
      </w:pPr>
      <w:r w:rsidRPr="00CD3D5D">
        <w:rPr>
          <w:rFonts w:ascii="Tahoma" w:eastAsia="Times New Roman" w:hAnsi="Tahoma" w:cs="Tahoma"/>
          <w:color w:val="4A4A4A"/>
          <w:sz w:val="18"/>
          <w:szCs w:val="18"/>
          <w:lang w:eastAsia="tr-TR"/>
        </w:rPr>
        <w:t xml:space="preserve">· Tüm programlar için açılan ve açılmayan dersler </w:t>
      </w:r>
      <w:r w:rsidR="00621FAB">
        <w:rPr>
          <w:rFonts w:ascii="Tahoma" w:eastAsia="Times New Roman" w:hAnsi="Tahoma" w:cs="Tahoma"/>
          <w:color w:val="4A4A4A"/>
          <w:sz w:val="18"/>
          <w:szCs w:val="18"/>
          <w:lang w:eastAsia="tr-TR"/>
        </w:rPr>
        <w:t>09</w:t>
      </w:r>
      <w:r w:rsidR="00621FAB">
        <w:rPr>
          <w:rFonts w:ascii="Tahoma" w:eastAsia="Times New Roman" w:hAnsi="Tahoma" w:cs="Tahoma"/>
          <w:color w:val="4A4A4A"/>
          <w:sz w:val="18"/>
          <w:szCs w:val="18"/>
          <w:lang w:eastAsia="tr-TR"/>
        </w:rPr>
        <w:t xml:space="preserve"> Şubat</w:t>
      </w:r>
      <w:r w:rsidR="00621FAB" w:rsidRPr="00CD3D5D">
        <w:rPr>
          <w:rFonts w:ascii="Tahoma" w:eastAsia="Times New Roman" w:hAnsi="Tahoma" w:cs="Tahoma"/>
          <w:color w:val="4A4A4A"/>
          <w:sz w:val="18"/>
          <w:szCs w:val="18"/>
          <w:lang w:eastAsia="tr-TR"/>
        </w:rPr>
        <w:t xml:space="preserve"> 202</w:t>
      </w:r>
      <w:r w:rsidR="00621FAB">
        <w:rPr>
          <w:rFonts w:ascii="Tahoma" w:eastAsia="Times New Roman" w:hAnsi="Tahoma" w:cs="Tahoma"/>
          <w:color w:val="4A4A4A"/>
          <w:sz w:val="18"/>
          <w:szCs w:val="18"/>
          <w:lang w:eastAsia="tr-TR"/>
        </w:rPr>
        <w:t>6</w:t>
      </w:r>
      <w:r w:rsidR="00621FAB">
        <w:rPr>
          <w:rFonts w:ascii="Tahoma" w:eastAsia="Times New Roman" w:hAnsi="Tahoma" w:cs="Tahoma"/>
          <w:color w:val="4A4A4A"/>
          <w:sz w:val="18"/>
          <w:szCs w:val="18"/>
          <w:lang w:eastAsia="tr-TR"/>
        </w:rPr>
        <w:t xml:space="preserve"> </w:t>
      </w:r>
      <w:r w:rsidRPr="00CD3D5D">
        <w:rPr>
          <w:rFonts w:ascii="Tahoma" w:eastAsia="Times New Roman" w:hAnsi="Tahoma" w:cs="Tahoma"/>
          <w:color w:val="4A4A4A"/>
          <w:sz w:val="18"/>
          <w:szCs w:val="18"/>
          <w:lang w:eastAsia="tr-TR"/>
        </w:rPr>
        <w:t>tarihinde erişim sayfamızda ilan edilecektir.</w:t>
      </w:r>
    </w:p>
    <w:p w14:paraId="2593F507" w14:textId="0D8DBCBD" w:rsidR="00CD3D5D" w:rsidRPr="00CD3D5D" w:rsidRDefault="00CD3D5D" w:rsidP="00CD3D5D">
      <w:pPr>
        <w:shd w:val="clear" w:color="auto" w:fill="FFFFFF"/>
        <w:spacing w:after="150" w:line="300" w:lineRule="atLeast"/>
        <w:jc w:val="both"/>
        <w:rPr>
          <w:rFonts w:ascii="Tahoma" w:eastAsia="Times New Roman" w:hAnsi="Tahoma" w:cs="Tahoma"/>
          <w:color w:val="4A4A4A"/>
          <w:sz w:val="18"/>
          <w:szCs w:val="18"/>
          <w:lang w:eastAsia="tr-TR"/>
        </w:rPr>
      </w:pPr>
      <w:r w:rsidRPr="00CD3D5D">
        <w:rPr>
          <w:rFonts w:ascii="Tahoma" w:eastAsia="Times New Roman" w:hAnsi="Tahoma" w:cs="Tahoma"/>
          <w:color w:val="4A4A4A"/>
          <w:sz w:val="18"/>
          <w:szCs w:val="18"/>
          <w:lang w:eastAsia="tr-TR"/>
        </w:rPr>
        <w:t xml:space="preserve">· Ders ekleme ve ders bırakma işlemleri </w:t>
      </w:r>
      <w:r w:rsidR="00621FAB">
        <w:rPr>
          <w:rFonts w:ascii="Tahoma" w:eastAsia="Times New Roman" w:hAnsi="Tahoma" w:cs="Tahoma"/>
          <w:color w:val="4A4A4A"/>
          <w:sz w:val="18"/>
          <w:szCs w:val="18"/>
          <w:lang w:eastAsia="tr-TR"/>
        </w:rPr>
        <w:t>09-13</w:t>
      </w:r>
      <w:r w:rsidR="00621FAB">
        <w:rPr>
          <w:rFonts w:ascii="Tahoma" w:eastAsia="Times New Roman" w:hAnsi="Tahoma" w:cs="Tahoma"/>
          <w:color w:val="4A4A4A"/>
          <w:sz w:val="18"/>
          <w:szCs w:val="18"/>
          <w:lang w:eastAsia="tr-TR"/>
        </w:rPr>
        <w:t xml:space="preserve"> Şubat</w:t>
      </w:r>
      <w:r w:rsidR="00621FAB" w:rsidRPr="00CD3D5D">
        <w:rPr>
          <w:rFonts w:ascii="Tahoma" w:eastAsia="Times New Roman" w:hAnsi="Tahoma" w:cs="Tahoma"/>
          <w:color w:val="4A4A4A"/>
          <w:sz w:val="18"/>
          <w:szCs w:val="18"/>
          <w:lang w:eastAsia="tr-TR"/>
        </w:rPr>
        <w:t xml:space="preserve"> 202</w:t>
      </w:r>
      <w:r w:rsidR="00621FAB">
        <w:rPr>
          <w:rFonts w:ascii="Tahoma" w:eastAsia="Times New Roman" w:hAnsi="Tahoma" w:cs="Tahoma"/>
          <w:color w:val="4A4A4A"/>
          <w:sz w:val="18"/>
          <w:szCs w:val="18"/>
          <w:lang w:eastAsia="tr-TR"/>
        </w:rPr>
        <w:t>6</w:t>
      </w:r>
      <w:r w:rsidRPr="00CD3D5D">
        <w:rPr>
          <w:rFonts w:ascii="Tahoma" w:eastAsia="Times New Roman" w:hAnsi="Tahoma" w:cs="Tahoma"/>
          <w:color w:val="4A4A4A"/>
          <w:sz w:val="18"/>
          <w:szCs w:val="18"/>
          <w:lang w:eastAsia="tr-TR"/>
        </w:rPr>
        <w:t xml:space="preserve"> tarihleri arasında </w:t>
      </w:r>
      <w:hyperlink r:id="rId7" w:tgtFrame="_blank" w:history="1">
        <w:r w:rsidRPr="00CD3D5D">
          <w:rPr>
            <w:rFonts w:ascii="Tahoma" w:eastAsia="Times New Roman" w:hAnsi="Tahoma" w:cs="Tahoma"/>
            <w:color w:val="FF0000"/>
            <w:sz w:val="18"/>
            <w:szCs w:val="18"/>
            <w:u w:val="single"/>
            <w:lang w:eastAsia="tr-TR"/>
          </w:rPr>
          <w:t>WEB kayıt</w:t>
        </w:r>
      </w:hyperlink>
      <w:r w:rsidRPr="00621FAB">
        <w:rPr>
          <w:rFonts w:ascii="Tahoma" w:eastAsia="Times New Roman" w:hAnsi="Tahoma" w:cs="Tahoma"/>
          <w:color w:val="FF0000"/>
          <w:sz w:val="18"/>
          <w:szCs w:val="18"/>
          <w:u w:val="single"/>
          <w:lang w:eastAsia="tr-TR"/>
        </w:rPr>
        <w:t> </w:t>
      </w:r>
      <w:hyperlink r:id="rId8" w:tgtFrame="_blank" w:history="1">
        <w:r w:rsidRPr="00CD3D5D">
          <w:rPr>
            <w:rFonts w:ascii="Tahoma" w:eastAsia="Times New Roman" w:hAnsi="Tahoma" w:cs="Tahoma"/>
            <w:color w:val="FF0000"/>
            <w:sz w:val="18"/>
            <w:szCs w:val="18"/>
            <w:u w:val="single"/>
            <w:lang w:eastAsia="tr-TR"/>
          </w:rPr>
          <w:t>sistemi</w:t>
        </w:r>
      </w:hyperlink>
      <w:r w:rsidR="00621FAB">
        <w:rPr>
          <w:rFonts w:ascii="Tahoma" w:eastAsia="Times New Roman" w:hAnsi="Tahoma" w:cs="Tahoma"/>
          <w:color w:val="4A4A4A"/>
          <w:sz w:val="18"/>
          <w:szCs w:val="18"/>
          <w:lang w:eastAsia="tr-TR"/>
        </w:rPr>
        <w:t xml:space="preserve"> </w:t>
      </w:r>
      <w:r w:rsidRPr="00CD3D5D">
        <w:rPr>
          <w:rFonts w:ascii="Tahoma" w:eastAsia="Times New Roman" w:hAnsi="Tahoma" w:cs="Tahoma"/>
          <w:color w:val="4A4A4A"/>
          <w:sz w:val="18"/>
          <w:szCs w:val="18"/>
          <w:lang w:eastAsia="tr-TR"/>
        </w:rPr>
        <w:t>üzerinden gerçekleştirilecektir.</w:t>
      </w:r>
    </w:p>
    <w:p w14:paraId="382BDEC4" w14:textId="72E4EC06" w:rsidR="00CD3D5D" w:rsidRPr="00CD3D5D" w:rsidRDefault="00CD3D5D" w:rsidP="00CD3D5D">
      <w:pPr>
        <w:shd w:val="clear" w:color="auto" w:fill="FFFFFF"/>
        <w:spacing w:after="150" w:line="300" w:lineRule="atLeast"/>
        <w:jc w:val="both"/>
        <w:rPr>
          <w:rFonts w:ascii="Tahoma" w:eastAsia="Times New Roman" w:hAnsi="Tahoma" w:cs="Tahoma"/>
          <w:color w:val="4A4A4A"/>
          <w:sz w:val="18"/>
          <w:szCs w:val="18"/>
          <w:lang w:eastAsia="tr-TR"/>
        </w:rPr>
      </w:pPr>
      <w:r w:rsidRPr="00CD3D5D">
        <w:rPr>
          <w:rFonts w:ascii="Tahoma" w:eastAsia="Times New Roman" w:hAnsi="Tahoma" w:cs="Tahoma"/>
          <w:color w:val="4A4A4A"/>
          <w:sz w:val="18"/>
          <w:szCs w:val="18"/>
          <w:lang w:eastAsia="tr-TR"/>
        </w:rPr>
        <w:t xml:space="preserve">· Açılmayan derslere kayıtlanmış olan öğrencilerin, </w:t>
      </w:r>
      <w:r w:rsidR="00621FAB">
        <w:rPr>
          <w:rFonts w:ascii="Tahoma" w:eastAsia="Times New Roman" w:hAnsi="Tahoma" w:cs="Tahoma"/>
          <w:color w:val="4A4A4A"/>
          <w:sz w:val="18"/>
          <w:szCs w:val="18"/>
          <w:lang w:eastAsia="tr-TR"/>
        </w:rPr>
        <w:t>09</w:t>
      </w:r>
      <w:r w:rsidR="00621FAB">
        <w:rPr>
          <w:rFonts w:ascii="Tahoma" w:eastAsia="Times New Roman" w:hAnsi="Tahoma" w:cs="Tahoma"/>
          <w:color w:val="4A4A4A"/>
          <w:sz w:val="18"/>
          <w:szCs w:val="18"/>
          <w:lang w:eastAsia="tr-TR"/>
        </w:rPr>
        <w:t xml:space="preserve"> Şubat</w:t>
      </w:r>
      <w:r w:rsidR="00621FAB" w:rsidRPr="00CD3D5D">
        <w:rPr>
          <w:rFonts w:ascii="Tahoma" w:eastAsia="Times New Roman" w:hAnsi="Tahoma" w:cs="Tahoma"/>
          <w:color w:val="4A4A4A"/>
          <w:sz w:val="18"/>
          <w:szCs w:val="18"/>
          <w:lang w:eastAsia="tr-TR"/>
        </w:rPr>
        <w:t xml:space="preserve"> 202</w:t>
      </w:r>
      <w:r w:rsidR="00621FAB">
        <w:rPr>
          <w:rFonts w:ascii="Tahoma" w:eastAsia="Times New Roman" w:hAnsi="Tahoma" w:cs="Tahoma"/>
          <w:color w:val="4A4A4A"/>
          <w:sz w:val="18"/>
          <w:szCs w:val="18"/>
          <w:lang w:eastAsia="tr-TR"/>
        </w:rPr>
        <w:t>6</w:t>
      </w:r>
      <w:r w:rsidR="00621FAB">
        <w:rPr>
          <w:rFonts w:ascii="Tahoma" w:eastAsia="Times New Roman" w:hAnsi="Tahoma" w:cs="Tahoma"/>
          <w:color w:val="4A4A4A"/>
          <w:sz w:val="18"/>
          <w:szCs w:val="18"/>
          <w:lang w:eastAsia="tr-TR"/>
        </w:rPr>
        <w:t xml:space="preserve"> </w:t>
      </w:r>
      <w:r w:rsidRPr="00CD3D5D">
        <w:rPr>
          <w:rFonts w:ascii="Tahoma" w:eastAsia="Times New Roman" w:hAnsi="Tahoma" w:cs="Tahoma"/>
          <w:color w:val="4A4A4A"/>
          <w:sz w:val="18"/>
          <w:szCs w:val="18"/>
          <w:lang w:eastAsia="tr-TR"/>
        </w:rPr>
        <w:t>tarihinde ilan edilecek listede yer alan açılmış olan dersler için ders ekleme işlemi yapmaları gerekmektedir.</w:t>
      </w:r>
    </w:p>
    <w:p w14:paraId="060DDB26" w14:textId="6B48C032" w:rsidR="00CD3D5D" w:rsidRPr="00CD3D5D" w:rsidRDefault="00CD3D5D" w:rsidP="00CD3D5D">
      <w:pPr>
        <w:shd w:val="clear" w:color="auto" w:fill="FFFFFF"/>
        <w:spacing w:after="150" w:line="300" w:lineRule="atLeast"/>
        <w:jc w:val="both"/>
        <w:rPr>
          <w:rFonts w:ascii="Tahoma" w:eastAsia="Times New Roman" w:hAnsi="Tahoma" w:cs="Tahoma"/>
          <w:color w:val="4A4A4A"/>
          <w:sz w:val="18"/>
          <w:szCs w:val="18"/>
          <w:lang w:eastAsia="tr-TR"/>
        </w:rPr>
      </w:pPr>
      <w:r w:rsidRPr="00CD3D5D">
        <w:rPr>
          <w:rFonts w:ascii="Tahoma" w:eastAsia="Times New Roman" w:hAnsi="Tahoma" w:cs="Tahoma"/>
          <w:color w:val="4A4A4A"/>
          <w:sz w:val="18"/>
          <w:szCs w:val="18"/>
          <w:lang w:eastAsia="tr-TR"/>
        </w:rPr>
        <w:t xml:space="preserve">· </w:t>
      </w:r>
      <w:r w:rsidR="00621FAB">
        <w:rPr>
          <w:rFonts w:ascii="Tahoma" w:eastAsia="Times New Roman" w:hAnsi="Tahoma" w:cs="Tahoma"/>
          <w:color w:val="4A4A4A"/>
          <w:sz w:val="18"/>
          <w:szCs w:val="18"/>
          <w:lang w:eastAsia="tr-TR"/>
        </w:rPr>
        <w:t>09-13 Şubat</w:t>
      </w:r>
      <w:r w:rsidR="00621FAB" w:rsidRPr="00CD3D5D">
        <w:rPr>
          <w:rFonts w:ascii="Tahoma" w:eastAsia="Times New Roman" w:hAnsi="Tahoma" w:cs="Tahoma"/>
          <w:color w:val="4A4A4A"/>
          <w:sz w:val="18"/>
          <w:szCs w:val="18"/>
          <w:lang w:eastAsia="tr-TR"/>
        </w:rPr>
        <w:t xml:space="preserve"> 202</w:t>
      </w:r>
      <w:r w:rsidR="00621FAB">
        <w:rPr>
          <w:rFonts w:ascii="Tahoma" w:eastAsia="Times New Roman" w:hAnsi="Tahoma" w:cs="Tahoma"/>
          <w:color w:val="4A4A4A"/>
          <w:sz w:val="18"/>
          <w:szCs w:val="18"/>
          <w:lang w:eastAsia="tr-TR"/>
        </w:rPr>
        <w:t>6</w:t>
      </w:r>
      <w:r w:rsidR="00621FAB" w:rsidRPr="00CD3D5D">
        <w:rPr>
          <w:rFonts w:ascii="Tahoma" w:eastAsia="Times New Roman" w:hAnsi="Tahoma" w:cs="Tahoma"/>
          <w:color w:val="4A4A4A"/>
          <w:sz w:val="18"/>
          <w:szCs w:val="18"/>
          <w:lang w:eastAsia="tr-TR"/>
        </w:rPr>
        <w:t xml:space="preserve"> </w:t>
      </w:r>
      <w:r w:rsidRPr="00CD3D5D">
        <w:rPr>
          <w:rFonts w:ascii="Tahoma" w:eastAsia="Times New Roman" w:hAnsi="Tahoma" w:cs="Tahoma"/>
          <w:color w:val="4A4A4A"/>
          <w:sz w:val="18"/>
          <w:szCs w:val="18"/>
          <w:lang w:eastAsia="tr-TR"/>
        </w:rPr>
        <w:t xml:space="preserve">tarihleri arasında yapılan ders seçimi sonrasında bir dersi bırakarak başka bir dersi almak isteyen öğrenciler, bırakmak istedikleri dersi yalnızca </w:t>
      </w:r>
      <w:r w:rsidR="00621FAB">
        <w:rPr>
          <w:rFonts w:ascii="Tahoma" w:eastAsia="Times New Roman" w:hAnsi="Tahoma" w:cs="Tahoma"/>
          <w:color w:val="4A4A4A"/>
          <w:sz w:val="18"/>
          <w:szCs w:val="18"/>
          <w:lang w:eastAsia="tr-TR"/>
        </w:rPr>
        <w:t>09 Şubat</w:t>
      </w:r>
      <w:r w:rsidR="00621FAB" w:rsidRPr="00CD3D5D">
        <w:rPr>
          <w:rFonts w:ascii="Tahoma" w:eastAsia="Times New Roman" w:hAnsi="Tahoma" w:cs="Tahoma"/>
          <w:color w:val="4A4A4A"/>
          <w:sz w:val="18"/>
          <w:szCs w:val="18"/>
          <w:lang w:eastAsia="tr-TR"/>
        </w:rPr>
        <w:t xml:space="preserve"> 202</w:t>
      </w:r>
      <w:r w:rsidR="00621FAB">
        <w:rPr>
          <w:rFonts w:ascii="Tahoma" w:eastAsia="Times New Roman" w:hAnsi="Tahoma" w:cs="Tahoma"/>
          <w:color w:val="4A4A4A"/>
          <w:sz w:val="18"/>
          <w:szCs w:val="18"/>
          <w:lang w:eastAsia="tr-TR"/>
        </w:rPr>
        <w:t>6</w:t>
      </w:r>
      <w:r w:rsidRPr="00CD3D5D">
        <w:rPr>
          <w:rFonts w:ascii="Tahoma" w:eastAsia="Times New Roman" w:hAnsi="Tahoma" w:cs="Tahoma"/>
          <w:b/>
          <w:bCs/>
          <w:color w:val="4A4A4A"/>
          <w:sz w:val="18"/>
          <w:szCs w:val="18"/>
          <w:lang w:eastAsia="tr-TR"/>
        </w:rPr>
        <w:t> </w:t>
      </w:r>
      <w:r w:rsidRPr="00CD3D5D">
        <w:rPr>
          <w:rFonts w:ascii="Tahoma" w:eastAsia="Times New Roman" w:hAnsi="Tahoma" w:cs="Tahoma"/>
          <w:color w:val="4A4A4A"/>
          <w:sz w:val="18"/>
          <w:szCs w:val="18"/>
          <w:lang w:eastAsia="tr-TR"/>
        </w:rPr>
        <w:t>tarihinde ilan edilecek açılan dersler listesinde yer alan bir ders ile değiştirilebilirler.</w:t>
      </w:r>
    </w:p>
    <w:p w14:paraId="5C9D0164" w14:textId="77777777" w:rsidR="00CD3D5D" w:rsidRPr="00CD3D5D" w:rsidRDefault="00CD3D5D" w:rsidP="00CD3D5D">
      <w:pPr>
        <w:shd w:val="clear" w:color="auto" w:fill="FFFFFF"/>
        <w:spacing w:after="150" w:line="300" w:lineRule="atLeast"/>
        <w:jc w:val="both"/>
        <w:rPr>
          <w:rFonts w:ascii="Tahoma" w:eastAsia="Times New Roman" w:hAnsi="Tahoma" w:cs="Tahoma"/>
          <w:color w:val="4A4A4A"/>
          <w:sz w:val="18"/>
          <w:szCs w:val="18"/>
          <w:lang w:eastAsia="tr-TR"/>
        </w:rPr>
      </w:pPr>
      <w:r w:rsidRPr="00CD3D5D">
        <w:rPr>
          <w:rFonts w:ascii="Tahoma" w:eastAsia="Times New Roman" w:hAnsi="Tahoma" w:cs="Tahoma"/>
          <w:color w:val="4A4A4A"/>
          <w:sz w:val="18"/>
          <w:szCs w:val="18"/>
          <w:lang w:eastAsia="tr-TR"/>
        </w:rPr>
        <w:t>· Bir dersin açılabilmesi için tezli yüksek lisans programlarında 3, doktora programlarında ise 1 öğrencinin seçim yapması gerekmektedir. Bu sebeple ders, tezli yüksek lisans programlarında 3 öğrencinin seçim yapması sonucu açılmış ise, doktora programlarında ise 1 öğrencinin seçim yapması sonucu açılmış ise öğrenciler ilgili dersi bırakarak başka bir dersi alamazlar. Ancak ilgili derslere başka öğrencilerin gelerek ders ekleme işlemi yapması sonucu, derse kayıtlı öğrenci sayısının, dersin açılması için belirlenen asgari sayıdan fazla olması durumunda ders bırakma işlemi yapılabilir.</w:t>
      </w:r>
    </w:p>
    <w:p w14:paraId="0E4B4933" w14:textId="5D09058F" w:rsidR="00CD3D5D" w:rsidRDefault="00CD3D5D" w:rsidP="00CD3D5D">
      <w:pPr>
        <w:shd w:val="clear" w:color="auto" w:fill="FFFFFF"/>
        <w:spacing w:after="150" w:line="300" w:lineRule="atLeast"/>
        <w:jc w:val="both"/>
        <w:rPr>
          <w:rFonts w:ascii="Tahoma" w:eastAsia="Times New Roman" w:hAnsi="Tahoma" w:cs="Tahoma"/>
          <w:color w:val="4A4A4A"/>
          <w:sz w:val="18"/>
          <w:szCs w:val="18"/>
          <w:lang w:eastAsia="tr-TR"/>
        </w:rPr>
      </w:pPr>
      <w:r w:rsidRPr="00CD3D5D">
        <w:rPr>
          <w:rFonts w:ascii="Tahoma" w:eastAsia="Times New Roman" w:hAnsi="Tahoma" w:cs="Tahoma"/>
          <w:color w:val="4A4A4A"/>
          <w:sz w:val="18"/>
          <w:szCs w:val="18"/>
          <w:lang w:eastAsia="tr-TR"/>
        </w:rPr>
        <w:t>· Dersin açılması için belirlenen asgari sayının üzerinde seçim yapılarak açılmış olan bir dersin bırakılmasında, birden fazla öğrencinin dersi bırakmak istemesi durumunda; ders bırakma sonucu dersin açılması için belirlenen asgari sayıya ulaşıldıktan sonra dersi bırakmak isteyen öğrenciler, ders bırakma işlemi yapamayacaklardır.</w:t>
      </w:r>
    </w:p>
    <w:p w14:paraId="3E2734F6" w14:textId="77777777" w:rsidR="00621FAB" w:rsidRPr="00CD3D5D" w:rsidRDefault="00621FAB" w:rsidP="00CD3D5D">
      <w:pPr>
        <w:shd w:val="clear" w:color="auto" w:fill="FFFFFF"/>
        <w:spacing w:after="150" w:line="300" w:lineRule="atLeast"/>
        <w:jc w:val="both"/>
        <w:rPr>
          <w:rFonts w:ascii="Tahoma" w:eastAsia="Times New Roman" w:hAnsi="Tahoma" w:cs="Tahoma"/>
          <w:color w:val="4A4A4A"/>
          <w:sz w:val="18"/>
          <w:szCs w:val="18"/>
          <w:lang w:eastAsia="tr-TR"/>
        </w:rPr>
      </w:pPr>
    </w:p>
    <w:p w14:paraId="7943E445" w14:textId="77777777" w:rsidR="00CD3D5D" w:rsidRPr="00621FAB" w:rsidRDefault="00CD3D5D" w:rsidP="00CD3D5D">
      <w:pPr>
        <w:shd w:val="clear" w:color="auto" w:fill="FFFFFF"/>
        <w:spacing w:after="150" w:line="300" w:lineRule="atLeast"/>
        <w:jc w:val="both"/>
        <w:rPr>
          <w:rFonts w:ascii="Tahoma" w:eastAsia="Times New Roman" w:hAnsi="Tahoma" w:cs="Tahoma"/>
          <w:color w:val="4A4A4A"/>
          <w:sz w:val="20"/>
          <w:szCs w:val="20"/>
          <w:lang w:eastAsia="tr-TR"/>
        </w:rPr>
      </w:pPr>
      <w:r w:rsidRPr="00621FAB">
        <w:rPr>
          <w:rFonts w:ascii="Tahoma" w:eastAsia="Times New Roman" w:hAnsi="Tahoma" w:cs="Tahoma"/>
          <w:color w:val="4A4A4A"/>
          <w:sz w:val="20"/>
          <w:szCs w:val="20"/>
          <w:lang w:eastAsia="tr-TR"/>
        </w:rPr>
        <w:t>3. </w:t>
      </w:r>
      <w:r w:rsidRPr="00621FAB">
        <w:rPr>
          <w:rFonts w:ascii="Tahoma" w:eastAsia="Times New Roman" w:hAnsi="Tahoma" w:cs="Tahoma"/>
          <w:b/>
          <w:bCs/>
          <w:color w:val="4A4A4A"/>
          <w:sz w:val="20"/>
          <w:szCs w:val="20"/>
          <w:lang w:eastAsia="tr-TR"/>
        </w:rPr>
        <w:t>WEB KAYIT DANIŞMAN ONAYI</w:t>
      </w:r>
    </w:p>
    <w:p w14:paraId="3C99147E" w14:textId="77777777" w:rsidR="00CD3D5D" w:rsidRPr="00CD3D5D" w:rsidRDefault="00CD3D5D" w:rsidP="00CD3D5D">
      <w:pPr>
        <w:shd w:val="clear" w:color="auto" w:fill="FFFFFF"/>
        <w:spacing w:after="150" w:line="300" w:lineRule="atLeast"/>
        <w:jc w:val="both"/>
        <w:rPr>
          <w:rFonts w:ascii="Tahoma" w:eastAsia="Times New Roman" w:hAnsi="Tahoma" w:cs="Tahoma"/>
          <w:color w:val="4A4A4A"/>
          <w:sz w:val="18"/>
          <w:szCs w:val="18"/>
          <w:lang w:eastAsia="tr-TR"/>
        </w:rPr>
      </w:pPr>
      <w:r w:rsidRPr="00CD3D5D">
        <w:rPr>
          <w:rFonts w:ascii="Tahoma" w:eastAsia="Times New Roman" w:hAnsi="Tahoma" w:cs="Tahoma"/>
          <w:color w:val="4A4A4A"/>
          <w:sz w:val="18"/>
          <w:szCs w:val="18"/>
          <w:lang w:eastAsia="tr-TR"/>
        </w:rPr>
        <w:t>· Kayıt işlemlerinin tamamlanması için danışman onayı zorunludur.</w:t>
      </w:r>
    </w:p>
    <w:p w14:paraId="57B3EF21" w14:textId="77777777" w:rsidR="00CD3D5D" w:rsidRPr="00CD3D5D" w:rsidRDefault="00CD3D5D" w:rsidP="00CD3D5D">
      <w:pPr>
        <w:shd w:val="clear" w:color="auto" w:fill="FFFFFF"/>
        <w:spacing w:after="150" w:line="300" w:lineRule="atLeast"/>
        <w:jc w:val="both"/>
        <w:rPr>
          <w:rFonts w:ascii="Tahoma" w:eastAsia="Times New Roman" w:hAnsi="Tahoma" w:cs="Tahoma"/>
          <w:color w:val="4A4A4A"/>
          <w:sz w:val="18"/>
          <w:szCs w:val="18"/>
          <w:lang w:eastAsia="tr-TR"/>
        </w:rPr>
      </w:pPr>
      <w:r w:rsidRPr="00CD3D5D">
        <w:rPr>
          <w:rFonts w:ascii="Tahoma" w:eastAsia="Times New Roman" w:hAnsi="Tahoma" w:cs="Tahoma"/>
          <w:color w:val="4A4A4A"/>
          <w:sz w:val="18"/>
          <w:szCs w:val="18"/>
          <w:lang w:eastAsia="tr-TR"/>
        </w:rPr>
        <w:t>· Öğrenciler, kayıt işlemi sonrasında işlemin onaylanıp onaylanmadığını kontrol etmek ve onaylanmamış olan kayıtlar için danışmanlarıyla ya da Anabilim Dalı Başkanlığı ile irtibata geçmekle yükümlüdürler.</w:t>
      </w:r>
    </w:p>
    <w:p w14:paraId="2CE99829" w14:textId="7C65B288" w:rsidR="00CD3D5D" w:rsidRPr="00CD3D5D" w:rsidRDefault="00CD3D5D" w:rsidP="00CD3D5D">
      <w:pPr>
        <w:shd w:val="clear" w:color="auto" w:fill="FFFFFF"/>
        <w:spacing w:after="150" w:line="300" w:lineRule="atLeast"/>
        <w:jc w:val="both"/>
        <w:rPr>
          <w:rFonts w:ascii="Tahoma" w:eastAsia="Times New Roman" w:hAnsi="Tahoma" w:cs="Tahoma"/>
          <w:color w:val="4A4A4A"/>
          <w:sz w:val="18"/>
          <w:szCs w:val="18"/>
          <w:lang w:eastAsia="tr-TR"/>
        </w:rPr>
      </w:pPr>
      <w:r w:rsidRPr="00CD3D5D">
        <w:rPr>
          <w:rFonts w:ascii="Tahoma" w:eastAsia="Times New Roman" w:hAnsi="Tahoma" w:cs="Tahoma"/>
          <w:color w:val="4A4A4A"/>
          <w:sz w:val="18"/>
          <w:szCs w:val="18"/>
          <w:lang w:eastAsia="tr-TR"/>
        </w:rPr>
        <w:t xml:space="preserve">· 2025-2026 </w:t>
      </w:r>
      <w:r w:rsidR="00621FAB">
        <w:rPr>
          <w:rFonts w:ascii="Tahoma" w:eastAsia="Times New Roman" w:hAnsi="Tahoma" w:cs="Tahoma"/>
          <w:color w:val="4A4A4A"/>
          <w:sz w:val="18"/>
          <w:szCs w:val="18"/>
          <w:lang w:eastAsia="tr-TR"/>
        </w:rPr>
        <w:t>Bahar</w:t>
      </w:r>
      <w:r w:rsidRPr="00CD3D5D">
        <w:rPr>
          <w:rFonts w:ascii="Tahoma" w:eastAsia="Times New Roman" w:hAnsi="Tahoma" w:cs="Tahoma"/>
          <w:color w:val="4A4A4A"/>
          <w:sz w:val="18"/>
          <w:szCs w:val="18"/>
          <w:lang w:eastAsia="tr-TR"/>
        </w:rPr>
        <w:t xml:space="preserve"> yarıyılında kayıtlanan öğrencilerin ders seçim onayları ilgili Anabilim Dalı Başkanlığı tarafından yapılacaktır.</w:t>
      </w:r>
    </w:p>
    <w:p w14:paraId="187F2833" w14:textId="77777777" w:rsidR="00CD3D5D" w:rsidRPr="00CD3D5D" w:rsidRDefault="00CD3D5D" w:rsidP="00CD3D5D">
      <w:pPr>
        <w:shd w:val="clear" w:color="auto" w:fill="FFFFFF"/>
        <w:spacing w:after="150" w:line="300" w:lineRule="atLeast"/>
        <w:jc w:val="both"/>
        <w:rPr>
          <w:rFonts w:ascii="Tahoma" w:eastAsia="Times New Roman" w:hAnsi="Tahoma" w:cs="Tahoma"/>
          <w:color w:val="4A4A4A"/>
          <w:sz w:val="18"/>
          <w:szCs w:val="18"/>
          <w:lang w:eastAsia="tr-TR"/>
        </w:rPr>
      </w:pPr>
      <w:r w:rsidRPr="00CD3D5D">
        <w:rPr>
          <w:rFonts w:ascii="Tahoma" w:eastAsia="Times New Roman" w:hAnsi="Tahoma" w:cs="Tahoma"/>
          <w:b/>
          <w:bCs/>
          <w:color w:val="4A4A4A"/>
          <w:sz w:val="18"/>
          <w:szCs w:val="18"/>
          <w:lang w:eastAsia="tr-TR"/>
        </w:rPr>
        <w:t>Kayıt yenileme işlemleriyle ilgili daha sonra ortaya çıkması olası sorunların çözümü için, kayıt işlemlerinize ilişkin bilgilerin yer aldığı öğrenci web kayıt formunu mutlaka alınız ve kaydediniz.</w:t>
      </w:r>
    </w:p>
    <w:p w14:paraId="6135F50E" w14:textId="570E5C3E" w:rsidR="00CD3D5D" w:rsidRPr="00CD3D5D" w:rsidRDefault="00CD3D5D" w:rsidP="00CD3D5D">
      <w:pPr>
        <w:shd w:val="clear" w:color="auto" w:fill="FFFFFF"/>
        <w:spacing w:after="150" w:line="300" w:lineRule="atLeast"/>
        <w:rPr>
          <w:rFonts w:ascii="Tahoma" w:eastAsia="Times New Roman" w:hAnsi="Tahoma" w:cs="Tahoma"/>
          <w:color w:val="4A4A4A"/>
          <w:sz w:val="18"/>
          <w:szCs w:val="18"/>
          <w:lang w:eastAsia="tr-TR"/>
        </w:rPr>
      </w:pPr>
      <w:r w:rsidRPr="00CD3D5D">
        <w:rPr>
          <w:rFonts w:ascii="Tahoma" w:eastAsia="Times New Roman" w:hAnsi="Tahoma" w:cs="Tahoma"/>
          <w:color w:val="4A4A4A"/>
          <w:sz w:val="18"/>
          <w:szCs w:val="18"/>
          <w:lang w:eastAsia="tr-TR"/>
        </w:rPr>
        <w:t xml:space="preserve">2025-2026 </w:t>
      </w:r>
      <w:r w:rsidR="00621FAB">
        <w:rPr>
          <w:rFonts w:ascii="Tahoma" w:eastAsia="Times New Roman" w:hAnsi="Tahoma" w:cs="Tahoma"/>
          <w:color w:val="4A4A4A"/>
          <w:sz w:val="18"/>
          <w:szCs w:val="18"/>
          <w:lang w:eastAsia="tr-TR"/>
        </w:rPr>
        <w:t>Ö</w:t>
      </w:r>
      <w:r w:rsidRPr="00CD3D5D">
        <w:rPr>
          <w:rFonts w:ascii="Tahoma" w:eastAsia="Times New Roman" w:hAnsi="Tahoma" w:cs="Tahoma"/>
          <w:color w:val="4A4A4A"/>
          <w:sz w:val="18"/>
          <w:szCs w:val="18"/>
          <w:lang w:eastAsia="tr-TR"/>
        </w:rPr>
        <w:t xml:space="preserve">ğretim </w:t>
      </w:r>
      <w:r w:rsidR="00621FAB">
        <w:rPr>
          <w:rFonts w:ascii="Tahoma" w:eastAsia="Times New Roman" w:hAnsi="Tahoma" w:cs="Tahoma"/>
          <w:color w:val="4A4A4A"/>
          <w:sz w:val="18"/>
          <w:szCs w:val="18"/>
          <w:lang w:eastAsia="tr-TR"/>
        </w:rPr>
        <w:t>yılı bahar yarıyılında</w:t>
      </w:r>
      <w:r w:rsidRPr="00CD3D5D">
        <w:rPr>
          <w:rFonts w:ascii="Tahoma" w:eastAsia="Times New Roman" w:hAnsi="Tahoma" w:cs="Tahoma"/>
          <w:color w:val="4A4A4A"/>
          <w:sz w:val="18"/>
          <w:szCs w:val="18"/>
          <w:lang w:eastAsia="tr-TR"/>
        </w:rPr>
        <w:t xml:space="preserve"> tüm öğrencilerimize başarılar dileriz…</w:t>
      </w:r>
    </w:p>
    <w:p w14:paraId="3680037A" w14:textId="77777777" w:rsidR="00861F41" w:rsidRDefault="00861F41"/>
    <w:sectPr w:rsidR="00861F41" w:rsidSect="00CD3D5D">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5D"/>
    <w:rsid w:val="000003F2"/>
    <w:rsid w:val="00117478"/>
    <w:rsid w:val="004A2BAA"/>
    <w:rsid w:val="00596EB8"/>
    <w:rsid w:val="00621FAB"/>
    <w:rsid w:val="006C5457"/>
    <w:rsid w:val="00861F41"/>
    <w:rsid w:val="008E5478"/>
    <w:rsid w:val="00CD3D5D"/>
    <w:rsid w:val="00D26B01"/>
    <w:rsid w:val="00E143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2EBC"/>
  <w15:chartTrackingRefBased/>
  <w15:docId w15:val="{BD27C412-AFFA-4F18-9CA5-41AD012B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213313">
      <w:bodyDiv w:val="1"/>
      <w:marLeft w:val="0"/>
      <w:marRight w:val="0"/>
      <w:marTop w:val="0"/>
      <w:marBottom w:val="0"/>
      <w:divBdr>
        <w:top w:val="none" w:sz="0" w:space="0" w:color="auto"/>
        <w:left w:val="none" w:sz="0" w:space="0" w:color="auto"/>
        <w:bottom w:val="none" w:sz="0" w:space="0" w:color="auto"/>
        <w:right w:val="none" w:sz="0" w:space="0" w:color="auto"/>
      </w:divBdr>
      <w:divsChild>
        <w:div w:id="208541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yit.deu.edu.tr/" TargetMode="External"/><Relationship Id="rId3" Type="http://schemas.openxmlformats.org/officeDocument/2006/relationships/webSettings" Target="webSettings.xml"/><Relationship Id="rId7" Type="http://schemas.openxmlformats.org/officeDocument/2006/relationships/hyperlink" Target="https://kayit.deu.edu.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s.deu.edu.tr/" TargetMode="External"/><Relationship Id="rId5" Type="http://schemas.openxmlformats.org/officeDocument/2006/relationships/hyperlink" Target="https://kayit.deu.edu.tr/" TargetMode="External"/><Relationship Id="rId10" Type="http://schemas.openxmlformats.org/officeDocument/2006/relationships/theme" Target="theme/theme1.xml"/><Relationship Id="rId4" Type="http://schemas.openxmlformats.org/officeDocument/2006/relationships/hyperlink" Target="https://kayit.deu.edu.tr/"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Yeliz KIS</dc:creator>
  <cp:keywords/>
  <dc:description/>
  <cp:lastModifiedBy>Yeliz KIS</cp:lastModifiedBy>
  <cp:revision>2</cp:revision>
  <cp:lastPrinted>2026-01-28T12:04:00Z</cp:lastPrinted>
  <dcterms:created xsi:type="dcterms:W3CDTF">2026-01-28T13:44:00Z</dcterms:created>
  <dcterms:modified xsi:type="dcterms:W3CDTF">2026-01-28T13:44:00Z</dcterms:modified>
</cp:coreProperties>
</file>